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59C90" w14:textId="77777777" w:rsidR="005E0A19" w:rsidRPr="001B2BF7" w:rsidRDefault="005E0A19">
      <w:pPr>
        <w:rPr>
          <w:rFonts w:ascii="Times New Roman" w:hAnsi="Times New Roman" w:cs="Times New Roman"/>
          <w:sz w:val="14"/>
          <w:szCs w:val="14"/>
        </w:rPr>
      </w:pPr>
    </w:p>
    <w:p w14:paraId="07F6DDD2" w14:textId="77777777" w:rsidR="001B2BF7" w:rsidRPr="00EC370C" w:rsidRDefault="009B6990" w:rsidP="001B2B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70C">
        <w:rPr>
          <w:rFonts w:ascii="Times New Roman" w:hAnsi="Times New Roman" w:cs="Times New Roman"/>
          <w:b/>
          <w:bCs/>
          <w:sz w:val="28"/>
          <w:szCs w:val="28"/>
        </w:rPr>
        <w:t>TECHNICKÁ ZAŘÍZENÍ</w:t>
      </w:r>
    </w:p>
    <w:p w14:paraId="30C5BE68" w14:textId="77777777" w:rsidR="001B2BF7" w:rsidRDefault="001B2BF7" w:rsidP="001B2B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ČESTNÉ PROHLÁŠENÍ O SPLNĚNÍ PODMÍNEK KVALIFIKACE </w:t>
      </w:r>
    </w:p>
    <w:p w14:paraId="4F277038" w14:textId="188E93B8" w:rsidR="001B2BF7" w:rsidRPr="001B2BF7" w:rsidRDefault="001B2BF7" w:rsidP="001B2BF7">
      <w:pPr>
        <w:jc w:val="center"/>
        <w:rPr>
          <w:rFonts w:ascii="Times New Roman" w:hAnsi="Times New Roman" w:cs="Times New Roman"/>
          <w:b/>
          <w:bCs/>
        </w:rPr>
      </w:pPr>
      <w:r w:rsidRPr="001B2BF7">
        <w:rPr>
          <w:rFonts w:ascii="Times New Roman" w:hAnsi="Times New Roman" w:cs="Times New Roman"/>
          <w:b/>
          <w:bCs/>
        </w:rPr>
        <w:t>podle zákona č. 134/2016 Sb., o zadávání veřejných zakázek v platném znění (dále jen „zákon“)</w:t>
      </w:r>
    </w:p>
    <w:p w14:paraId="5963BDFF" w14:textId="77777777" w:rsidR="009B6990" w:rsidRPr="009B6990" w:rsidRDefault="009B6990" w:rsidP="002C12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9198" w:type="dxa"/>
        <w:jc w:val="center"/>
        <w:tblLook w:val="04A0" w:firstRow="1" w:lastRow="0" w:firstColumn="1" w:lastColumn="0" w:noHBand="0" w:noVBand="1"/>
      </w:tblPr>
      <w:tblGrid>
        <w:gridCol w:w="5098"/>
        <w:gridCol w:w="4100"/>
      </w:tblGrid>
      <w:tr w:rsidR="009B6990" w14:paraId="22DF862B" w14:textId="77777777" w:rsidTr="009B6990">
        <w:trPr>
          <w:trHeight w:val="563"/>
          <w:jc w:val="center"/>
        </w:trPr>
        <w:tc>
          <w:tcPr>
            <w:tcW w:w="5098" w:type="dxa"/>
            <w:vAlign w:val="center"/>
          </w:tcPr>
          <w:p w14:paraId="721F56EF" w14:textId="2490AFE3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990">
              <w:rPr>
                <w:rFonts w:ascii="Times New Roman" w:hAnsi="Times New Roman" w:cs="Times New Roman"/>
                <w:b/>
                <w:bCs/>
              </w:rPr>
              <w:t>zařízení</w:t>
            </w:r>
          </w:p>
        </w:tc>
        <w:tc>
          <w:tcPr>
            <w:tcW w:w="4100" w:type="dxa"/>
            <w:vAlign w:val="center"/>
          </w:tcPr>
          <w:p w14:paraId="37571579" w14:textId="6A1A023D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990">
              <w:rPr>
                <w:rFonts w:ascii="Times New Roman" w:hAnsi="Times New Roman" w:cs="Times New Roman"/>
                <w:b/>
                <w:bCs/>
              </w:rPr>
              <w:t>počet ks</w:t>
            </w:r>
          </w:p>
        </w:tc>
      </w:tr>
      <w:tr w:rsidR="009B6990" w14:paraId="1F280E6D" w14:textId="77777777" w:rsidTr="009B6990">
        <w:trPr>
          <w:trHeight w:val="563"/>
          <w:jc w:val="center"/>
        </w:trPr>
        <w:tc>
          <w:tcPr>
            <w:tcW w:w="5098" w:type="dxa"/>
            <w:vAlign w:val="center"/>
          </w:tcPr>
          <w:p w14:paraId="7ADEF98C" w14:textId="77777777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Tabletový systém (mobilní systém pro individuální distribuci pokrmů)</w:t>
            </w:r>
          </w:p>
          <w:p w14:paraId="23D6E388" w14:textId="77777777" w:rsidR="009B6990" w:rsidRDefault="009B6990" w:rsidP="002C1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85769" w14:textId="62E83055" w:rsidR="009B6990" w:rsidRPr="009B6990" w:rsidRDefault="009B6990" w:rsidP="009B6990">
            <w:pPr>
              <w:pStyle w:val="Bezmezer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l</w:t>
            </w:r>
            <w:r w:rsidRPr="009B6990">
              <w:rPr>
                <w:i/>
                <w:sz w:val="20"/>
                <w:szCs w:val="20"/>
              </w:rPr>
              <w:t xml:space="preserve">isovaná pevná konstrukce, </w:t>
            </w:r>
            <w:r>
              <w:rPr>
                <w:i/>
                <w:sz w:val="20"/>
                <w:szCs w:val="20"/>
              </w:rPr>
              <w:t>p</w:t>
            </w:r>
            <w:r w:rsidRPr="009B6990">
              <w:rPr>
                <w:i/>
                <w:sz w:val="20"/>
                <w:szCs w:val="20"/>
              </w:rPr>
              <w:t>olypropylenová víka s</w:t>
            </w:r>
            <w:r>
              <w:rPr>
                <w:i/>
                <w:sz w:val="20"/>
                <w:szCs w:val="20"/>
              </w:rPr>
              <w:t> </w:t>
            </w:r>
            <w:r w:rsidRPr="009B6990">
              <w:rPr>
                <w:i/>
                <w:sz w:val="20"/>
                <w:szCs w:val="20"/>
              </w:rPr>
              <w:t>gumovým těsněním zabraňují rozlití nebo smíchání pokrmů, stohovatelný pro snadnou přepravu a</w:t>
            </w:r>
            <w:r>
              <w:rPr>
                <w:i/>
                <w:sz w:val="20"/>
                <w:szCs w:val="20"/>
              </w:rPr>
              <w:t> </w:t>
            </w:r>
            <w:r w:rsidRPr="009B6990">
              <w:rPr>
                <w:i/>
                <w:sz w:val="20"/>
                <w:szCs w:val="20"/>
              </w:rPr>
              <w:t xml:space="preserve">skladování, možnost mýt v myčce až do </w:t>
            </w:r>
            <w:proofErr w:type="gramStart"/>
            <w:r w:rsidRPr="009B6990">
              <w:rPr>
                <w:i/>
                <w:sz w:val="20"/>
                <w:szCs w:val="20"/>
              </w:rPr>
              <w:t>120°C</w:t>
            </w:r>
            <w:proofErr w:type="gramEnd"/>
          </w:p>
          <w:p w14:paraId="32F41A4E" w14:textId="77777777" w:rsidR="009B6990" w:rsidRDefault="009B6990" w:rsidP="009B6990">
            <w:pPr>
              <w:pStyle w:val="Bezmezer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p</w:t>
            </w:r>
            <w:r w:rsidRPr="009B6990">
              <w:rPr>
                <w:i/>
                <w:sz w:val="20"/>
                <w:szCs w:val="20"/>
              </w:rPr>
              <w:t>ožadovaný obsah: 1× porcelánový talíř dělený, průměr cca 250 mm, hloubka cca 30 mm, obsah 300+400 ml, těsnící kryt na talíř, 3× porcelánová miska na talíř, průměr cca 120 mm, hloubka cca 50 mm, obsah 400 ml, těsnící kryty na misky</w:t>
            </w:r>
          </w:p>
          <w:p w14:paraId="742AF6D6" w14:textId="0D21675C" w:rsidR="009B6990" w:rsidRPr="009B6990" w:rsidRDefault="009B6990" w:rsidP="009B6990">
            <w:pPr>
              <w:pStyle w:val="Bezmezer"/>
              <w:jc w:val="both"/>
              <w:rPr>
                <w:i/>
                <w:sz w:val="12"/>
                <w:szCs w:val="12"/>
              </w:rPr>
            </w:pPr>
          </w:p>
        </w:tc>
        <w:tc>
          <w:tcPr>
            <w:tcW w:w="4100" w:type="dxa"/>
            <w:vAlign w:val="center"/>
          </w:tcPr>
          <w:p w14:paraId="2F4C5A11" w14:textId="0A92BBE8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300 </w:t>
            </w:r>
          </w:p>
        </w:tc>
      </w:tr>
      <w:tr w:rsidR="009B6990" w14:paraId="19DCB9BA" w14:textId="77777777" w:rsidTr="009B6990">
        <w:trPr>
          <w:trHeight w:val="536"/>
          <w:jc w:val="center"/>
        </w:trPr>
        <w:tc>
          <w:tcPr>
            <w:tcW w:w="5098" w:type="dxa"/>
            <w:vAlign w:val="center"/>
          </w:tcPr>
          <w:p w14:paraId="5EBE33AD" w14:textId="331FFAD5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Vyhřívané převozní vozíky pro potřebu rozvozu stravy a jejího uchování v předepsaném tepelném režimu</w:t>
            </w:r>
          </w:p>
        </w:tc>
        <w:tc>
          <w:tcPr>
            <w:tcW w:w="4100" w:type="dxa"/>
            <w:vAlign w:val="center"/>
          </w:tcPr>
          <w:p w14:paraId="41D16A03" w14:textId="05F7B6EB" w:rsidR="009B6990" w:rsidRPr="009B6990" w:rsidRDefault="009B6990" w:rsidP="002C12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14:paraId="762C23D0" w14:textId="77777777" w:rsidR="009B6990" w:rsidRDefault="009B6990" w:rsidP="002C1245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4C0C7D6" w14:textId="0B3976F9" w:rsidR="001B2BF7" w:rsidRDefault="001B2BF7" w:rsidP="001B2BF7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Toto čestné prohlášení činím pro splnění minimálního požadavku na provozní a technická zařízení, v souladu se zněním zadávací dokumentace a § 79 odst. 2 písm. j) zákona, která budeme mít k dispozici při plnění veřejné zakázky </w:t>
      </w:r>
      <w:r w:rsidRPr="001B2BF7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„Zajištění stravovacích služeb pro pacienty, zaměstnance a ostatní strávníky Nemocnice Strakonice,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 </w:t>
      </w:r>
      <w:r w:rsidRPr="001B2BF7">
        <w:rPr>
          <w:rFonts w:ascii="Times New Roman" w:hAnsi="Times New Roman" w:cs="Times New Roman"/>
          <w:b/>
          <w:bCs/>
          <w:i/>
          <w:iCs/>
          <w:sz w:val="20"/>
          <w:szCs w:val="20"/>
        </w:rPr>
        <w:t>a.s.“</w:t>
      </w:r>
    </w:p>
    <w:p w14:paraId="467C4CDF" w14:textId="77777777" w:rsidR="00EC370C" w:rsidRDefault="00EC370C" w:rsidP="001B2BF7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27E1E737" w14:textId="5C6FEB44" w:rsidR="00EC370C" w:rsidRPr="00EC370C" w:rsidRDefault="00EC370C" w:rsidP="001B2BF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C370C">
        <w:rPr>
          <w:rFonts w:ascii="Times New Roman" w:hAnsi="Times New Roman" w:cs="Times New Roman"/>
          <w:i/>
          <w:iCs/>
          <w:sz w:val="20"/>
          <w:szCs w:val="20"/>
        </w:rPr>
        <w:t>V ……</w:t>
      </w:r>
      <w:proofErr w:type="gramStart"/>
      <w:r w:rsidRPr="00EC370C">
        <w:rPr>
          <w:rFonts w:ascii="Times New Roman" w:hAnsi="Times New Roman" w:cs="Times New Roman"/>
          <w:i/>
          <w:iCs/>
          <w:sz w:val="20"/>
          <w:szCs w:val="20"/>
        </w:rPr>
        <w:t>…….</w:t>
      </w:r>
      <w:proofErr w:type="gramEnd"/>
      <w:r w:rsidRPr="00EC370C">
        <w:rPr>
          <w:rFonts w:ascii="Times New Roman" w:hAnsi="Times New Roman" w:cs="Times New Roman"/>
          <w:i/>
          <w:iCs/>
          <w:sz w:val="20"/>
          <w:szCs w:val="20"/>
        </w:rPr>
        <w:t>. dne …………</w:t>
      </w:r>
      <w:proofErr w:type="gramStart"/>
      <w:r w:rsidRPr="00EC370C">
        <w:rPr>
          <w:rFonts w:ascii="Times New Roman" w:hAnsi="Times New Roman" w:cs="Times New Roman"/>
          <w:i/>
          <w:iCs/>
          <w:sz w:val="20"/>
          <w:szCs w:val="20"/>
        </w:rPr>
        <w:t>…….</w:t>
      </w:r>
      <w:proofErr w:type="gramEnd"/>
      <w:r w:rsidRPr="00EC370C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02A93B4E" w14:textId="77777777" w:rsidR="009B6990" w:rsidRDefault="009B6990" w:rsidP="002C1245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E5A2015" w14:textId="77777777" w:rsidR="002C1245" w:rsidRDefault="002C1245" w:rsidP="001B2BF7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E73812" w14:textId="77777777" w:rsidR="001B2BF7" w:rsidRDefault="001B2BF7" w:rsidP="00EC370C">
      <w:pPr>
        <w:rPr>
          <w:rFonts w:ascii="Times New Roman" w:hAnsi="Times New Roman" w:cs="Times New Roman"/>
          <w:sz w:val="20"/>
          <w:szCs w:val="20"/>
        </w:rPr>
      </w:pPr>
    </w:p>
    <w:p w14:paraId="78F6D6BD" w14:textId="77777777" w:rsidR="001B2BF7" w:rsidRDefault="001B2BF7" w:rsidP="001B2BF7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B95FB1D" w14:textId="77777777" w:rsidR="001B2BF7" w:rsidRDefault="001B2BF7" w:rsidP="001B2BF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C188984" w14:textId="60F1EAE2" w:rsidR="001B2BF7" w:rsidRDefault="001B2BF7" w:rsidP="001B2BF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……………..……………………………..</w:t>
      </w:r>
    </w:p>
    <w:p w14:paraId="5AEEA756" w14:textId="518068F6" w:rsidR="001B2BF7" w:rsidRPr="00397BC0" w:rsidRDefault="001B2BF7" w:rsidP="001B2BF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BC0">
        <w:rPr>
          <w:rFonts w:ascii="Times New Roman" w:hAnsi="Times New Roman" w:cs="Times New Roman"/>
          <w:sz w:val="20"/>
          <w:szCs w:val="20"/>
        </w:rPr>
        <w:t xml:space="preserve">(statutární zástupce společnosti, </w:t>
      </w:r>
    </w:p>
    <w:p w14:paraId="1AAE04DC" w14:textId="4259452B" w:rsidR="001B2BF7" w:rsidRPr="00397BC0" w:rsidRDefault="001B2BF7" w:rsidP="001B2BF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BC0">
        <w:rPr>
          <w:rFonts w:ascii="Times New Roman" w:hAnsi="Times New Roman" w:cs="Times New Roman"/>
          <w:sz w:val="20"/>
          <w:szCs w:val="20"/>
        </w:rPr>
        <w:t>název společnosti</w:t>
      </w:r>
      <w:r w:rsidR="00EC370C" w:rsidRPr="00397BC0">
        <w:rPr>
          <w:rFonts w:ascii="Times New Roman" w:hAnsi="Times New Roman" w:cs="Times New Roman"/>
          <w:sz w:val="20"/>
          <w:szCs w:val="20"/>
        </w:rPr>
        <w:t xml:space="preserve"> – vyplní účastník</w:t>
      </w:r>
      <w:r w:rsidRPr="00397BC0">
        <w:rPr>
          <w:rFonts w:ascii="Times New Roman" w:hAnsi="Times New Roman" w:cs="Times New Roman"/>
          <w:sz w:val="20"/>
          <w:szCs w:val="20"/>
        </w:rPr>
        <w:t>)</w:t>
      </w:r>
    </w:p>
    <w:p w14:paraId="1C77A36B" w14:textId="77777777" w:rsidR="001B2BF7" w:rsidRDefault="001B2BF7" w:rsidP="001B2BF7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1B2B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6475D" w14:textId="77777777" w:rsidR="002B7A67" w:rsidRDefault="002B7A67" w:rsidP="00D54626">
      <w:pPr>
        <w:spacing w:after="0" w:line="240" w:lineRule="auto"/>
      </w:pPr>
      <w:r>
        <w:separator/>
      </w:r>
    </w:p>
  </w:endnote>
  <w:endnote w:type="continuationSeparator" w:id="0">
    <w:p w14:paraId="4FC16997" w14:textId="77777777" w:rsidR="002B7A67" w:rsidRDefault="002B7A67" w:rsidP="00D5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00051" w14:textId="77777777" w:rsidR="002B7A67" w:rsidRDefault="002B7A67" w:rsidP="00D54626">
      <w:pPr>
        <w:spacing w:after="0" w:line="240" w:lineRule="auto"/>
      </w:pPr>
      <w:r>
        <w:separator/>
      </w:r>
    </w:p>
  </w:footnote>
  <w:footnote w:type="continuationSeparator" w:id="0">
    <w:p w14:paraId="2CE09862" w14:textId="77777777" w:rsidR="002B7A67" w:rsidRDefault="002B7A67" w:rsidP="00D54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24A14" w14:textId="77777777" w:rsidR="00136624" w:rsidRPr="00136624" w:rsidRDefault="00136624" w:rsidP="00136624">
    <w:pPr>
      <w:widowControl w:val="0"/>
      <w:adjustRightInd w:val="0"/>
      <w:spacing w:before="240" w:after="120" w:line="240" w:lineRule="auto"/>
      <w:ind w:left="709" w:hanging="709"/>
      <w:jc w:val="center"/>
      <w:rPr>
        <w:rFonts w:ascii="Times New Roman" w:eastAsia="Calibri" w:hAnsi="Times New Roman" w:cs="Times New Roman"/>
        <w:b/>
        <w:i/>
        <w:kern w:val="0"/>
        <w:sz w:val="36"/>
        <w:szCs w:val="36"/>
        <w14:ligatures w14:val="none"/>
      </w:rPr>
    </w:pPr>
    <w:bookmarkStart w:id="0" w:name="_Hlk203113598"/>
    <w:bookmarkStart w:id="1" w:name="_Hlk203113599"/>
    <w:bookmarkStart w:id="2" w:name="_Hlk211327437"/>
    <w:r w:rsidRPr="00136624">
      <w:rPr>
        <w:rFonts w:ascii="Times New Roman" w:eastAsia="Calibri" w:hAnsi="Times New Roman" w:cs="Times New Roman"/>
        <w:b/>
        <w:i/>
        <w:kern w:val="0"/>
        <w:sz w:val="36"/>
        <w:szCs w:val="36"/>
        <w14:ligatures w14:val="none"/>
      </w:rPr>
      <w:t>„Zajištění stravovacích služeb pro pacienty, zaměstnance a ostatní strávníky Nemocnice Strakonice, a.s.“</w:t>
    </w:r>
    <w:bookmarkEnd w:id="0"/>
    <w:bookmarkEnd w:id="1"/>
  </w:p>
  <w:bookmarkEnd w:id="2"/>
  <w:p w14:paraId="42AE3989" w14:textId="77777777" w:rsidR="00397BC0" w:rsidRDefault="00397BC0" w:rsidP="00397BC0">
    <w:pPr>
      <w:tabs>
        <w:tab w:val="center" w:pos="4536"/>
        <w:tab w:val="left" w:pos="7937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FF0000"/>
        <w:kern w:val="0"/>
        <w:sz w:val="28"/>
        <w:szCs w:val="28"/>
        <w:lang w:eastAsia="cs-CZ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626"/>
    <w:rsid w:val="00136624"/>
    <w:rsid w:val="001B2BF7"/>
    <w:rsid w:val="00267230"/>
    <w:rsid w:val="002B7A67"/>
    <w:rsid w:val="002C1245"/>
    <w:rsid w:val="00397BC0"/>
    <w:rsid w:val="005372D8"/>
    <w:rsid w:val="005E0A19"/>
    <w:rsid w:val="009B6990"/>
    <w:rsid w:val="00A30CAE"/>
    <w:rsid w:val="00CE3B0B"/>
    <w:rsid w:val="00D54626"/>
    <w:rsid w:val="00E30640"/>
    <w:rsid w:val="00E822C7"/>
    <w:rsid w:val="00EC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888FB"/>
  <w15:chartTrackingRefBased/>
  <w15:docId w15:val="{B12A813C-1F8D-4D7A-9231-6BBBB8BB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546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46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46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46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46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46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46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46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46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46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46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46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46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46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46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46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46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46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546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4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46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46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46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46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546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46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46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46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462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54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4626"/>
  </w:style>
  <w:style w:type="paragraph" w:styleId="Zpat">
    <w:name w:val="footer"/>
    <w:basedOn w:val="Normln"/>
    <w:link w:val="ZpatChar"/>
    <w:uiPriority w:val="99"/>
    <w:unhideWhenUsed/>
    <w:rsid w:val="00D54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4626"/>
  </w:style>
  <w:style w:type="table" w:styleId="Mkatabulky">
    <w:name w:val="Table Grid"/>
    <w:basedOn w:val="Normlntabulka"/>
    <w:uiPriority w:val="39"/>
    <w:rsid w:val="009B6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B6990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Humpálová</dc:creator>
  <cp:keywords/>
  <dc:description/>
  <cp:lastModifiedBy>Petra Humpálová</cp:lastModifiedBy>
  <cp:revision>3</cp:revision>
  <dcterms:created xsi:type="dcterms:W3CDTF">2025-10-14T07:43:00Z</dcterms:created>
  <dcterms:modified xsi:type="dcterms:W3CDTF">2025-12-04T11:54:00Z</dcterms:modified>
</cp:coreProperties>
</file>